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6" w:rsidRDefault="00DE4F56"/>
    <w:p w:rsidR="003F37EA" w:rsidRDefault="003F37EA"/>
    <w:p w:rsidR="003F37EA" w:rsidRDefault="003F37EA">
      <w:r>
        <w:rPr>
          <w:rFonts w:ascii="Century Gothic" w:hAnsi="Century Gothic" w:cs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F3CDA6" wp14:editId="64252368">
            <wp:simplePos x="0" y="0"/>
            <wp:positionH relativeFrom="column">
              <wp:posOffset>8938895</wp:posOffset>
            </wp:positionH>
            <wp:positionV relativeFrom="paragraph">
              <wp:posOffset>-322580</wp:posOffset>
            </wp:positionV>
            <wp:extent cx="55689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89" y="21190"/>
                <wp:lineTo x="20689" y="0"/>
                <wp:lineTo x="0" y="0"/>
              </wp:wrapPolygon>
            </wp:wrapTight>
            <wp:docPr id="17" name="Picture 17" descr="HPS_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PS_Head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9" t="9300" r="4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3F37EA" w:rsidRPr="00125E90" w:rsidTr="00FB65CC">
        <w:tc>
          <w:tcPr>
            <w:tcW w:w="15452" w:type="dxa"/>
            <w:gridSpan w:val="3"/>
            <w:shd w:val="clear" w:color="auto" w:fill="D38583"/>
          </w:tcPr>
          <w:p w:rsidR="003F37EA" w:rsidRPr="00125E90" w:rsidRDefault="00450981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2014/15  </w:t>
            </w:r>
            <w:r w:rsidR="003F37EA"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Overview  for New English Curriculum -  Year 4</w:t>
            </w:r>
          </w:p>
        </w:tc>
      </w:tr>
      <w:tr w:rsidR="003F37EA" w:rsidRPr="00125E90" w:rsidTr="00FB65CC">
        <w:tc>
          <w:tcPr>
            <w:tcW w:w="5529" w:type="dxa"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3F37EA" w:rsidRPr="00125E90" w:rsidTr="00FB65CC">
        <w:trPr>
          <w:trHeight w:val="415"/>
        </w:trPr>
        <w:tc>
          <w:tcPr>
            <w:tcW w:w="5529" w:type="dxa"/>
            <w:vMerge w:val="restart"/>
            <w:shd w:val="clear" w:color="auto" w:fill="D38583"/>
          </w:tcPr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secure strategies for decoding unfamiliar words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for a range of purposes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Retell some stories orally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words and phrases that capture the imagination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Identify themes and conventions</w:t>
            </w:r>
          </w:p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D38583"/>
          </w:tcPr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Correctly spell common homophones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Increase regularity of handwriting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based on familiar forms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Organise writing into paragraphs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simple organisational devices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Proof-read for spelling and punctuation errors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Evaluate </w:t>
            </w:r>
            <w:r w:rsidR="00450981">
              <w:rPr>
                <w:rFonts w:ascii="Century Gothic" w:hAnsi="Century Gothic" w:cs="Century Gothic"/>
                <w:sz w:val="20"/>
                <w:szCs w:val="20"/>
              </w:rPr>
              <w:t xml:space="preserve">own and others’ </w:t>
            </w:r>
            <w:r w:rsidRPr="00125E90">
              <w:rPr>
                <w:rFonts w:ascii="Century Gothic" w:hAnsi="Century Gothic" w:cs="Century Gothic"/>
                <w:sz w:val="20"/>
                <w:szCs w:val="20"/>
              </w:rPr>
              <w:t>writing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own writing aloud</w:t>
            </w:r>
          </w:p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wider range of conjunctions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perfect tense appropriately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Select pronouns and nouns for clarity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and punctuate direct speech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commas after fronted adverbials</w:t>
            </w:r>
          </w:p>
          <w:p w:rsidR="003F37EA" w:rsidRPr="00125E90" w:rsidRDefault="003F37EA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3F37EA" w:rsidRPr="00125E90" w:rsidTr="00FB65CC">
        <w:tc>
          <w:tcPr>
            <w:tcW w:w="5529" w:type="dxa"/>
            <w:vMerge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3F37EA" w:rsidRPr="00125E90" w:rsidTr="00FB65CC">
        <w:tc>
          <w:tcPr>
            <w:tcW w:w="5529" w:type="dxa"/>
            <w:vMerge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D38583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Articulate and justify opinions</w:t>
            </w:r>
          </w:p>
          <w:p w:rsidR="003F37EA" w:rsidRPr="00125E90" w:rsidRDefault="003F37EA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Speak audibly in Standard English</w:t>
            </w:r>
          </w:p>
          <w:p w:rsidR="003F37EA" w:rsidRPr="00125E90" w:rsidRDefault="003F37EA" w:rsidP="003F37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Gain, maintain and monitor interest of listeners</w:t>
            </w:r>
          </w:p>
        </w:tc>
      </w:tr>
    </w:tbl>
    <w:p w:rsidR="003F37EA" w:rsidRDefault="003F37EA" w:rsidP="003F37EA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3F37EA" w:rsidRPr="00125E90" w:rsidTr="00FB65CC"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3F37EA" w:rsidRPr="00125E90" w:rsidTr="00FB65CC">
        <w:tc>
          <w:tcPr>
            <w:tcW w:w="5150" w:type="dxa"/>
            <w:gridSpan w:val="2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THE VICTORIANS</w:t>
            </w:r>
            <w:r w:rsidRPr="00125E90">
              <w:rPr>
                <w:rFonts w:ascii="Century Gothic" w:hAnsi="Century Gothic" w:cs="Century Gothic"/>
                <w:b/>
                <w:bCs/>
              </w:rPr>
              <w:t xml:space="preserve"> * Guided Reading - Dickens</w:t>
            </w:r>
          </w:p>
        </w:tc>
        <w:tc>
          <w:tcPr>
            <w:tcW w:w="5151" w:type="dxa"/>
            <w:gridSpan w:val="2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LOCATION! LOCATION! LOCATION!</w:t>
            </w:r>
          </w:p>
        </w:tc>
        <w:tc>
          <w:tcPr>
            <w:tcW w:w="5151" w:type="dxa"/>
            <w:gridSpan w:val="2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  <w:r w:rsidRPr="00125E90">
              <w:rPr>
                <w:rFonts w:ascii="Century Gothic" w:hAnsi="Century Gothic" w:cs="Century Gothic"/>
                <w:b/>
                <w:bCs/>
                <w:color w:val="FF0000"/>
              </w:rPr>
              <w:t>WHAT HAVE THE ROMANS EVER DONE FOR US?</w:t>
            </w:r>
          </w:p>
        </w:tc>
      </w:tr>
      <w:tr w:rsidR="003F37EA" w:rsidRPr="00125E90" w:rsidTr="00FB65CC">
        <w:tc>
          <w:tcPr>
            <w:tcW w:w="2575" w:type="dxa"/>
            <w:shd w:val="clear" w:color="auto" w:fill="D99594"/>
          </w:tcPr>
          <w:p w:rsidR="003F37EA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Stories set in Imaginary Worlds</w:t>
            </w:r>
            <w:r>
              <w:rPr>
                <w:rFonts w:ascii="Century Gothic" w:hAnsi="Century Gothic" w:cs="Century Gothic"/>
                <w:b/>
                <w:bCs/>
              </w:rPr>
              <w:t>/Classic fiction by long-established author</w:t>
            </w:r>
          </w:p>
          <w:p w:rsidR="003F37EA" w:rsidRPr="003326B6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The Lion, the Witch and the Wardrobe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Stories with Historical Settings.</w:t>
            </w:r>
          </w:p>
          <w:p w:rsidR="003F37EA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  <w:r w:rsidRPr="00125E90">
              <w:rPr>
                <w:rFonts w:ascii="Century Gothic" w:hAnsi="Century Gothic" w:cs="Century Gothic"/>
              </w:rPr>
              <w:t>Climbing in the Dark</w:t>
            </w:r>
            <w:r w:rsidR="00450981">
              <w:rPr>
                <w:rFonts w:ascii="Century Gothic" w:hAnsi="Century Gothic" w:cs="Century Gothic"/>
              </w:rPr>
              <w:t xml:space="preserve"> (Fiction and </w:t>
            </w:r>
            <w:proofErr w:type="spellStart"/>
            <w:r w:rsidR="00450981">
              <w:rPr>
                <w:rFonts w:ascii="Century Gothic" w:hAnsi="Century Gothic" w:cs="Century Gothic"/>
              </w:rPr>
              <w:t>Playscsript</w:t>
            </w:r>
            <w:proofErr w:type="spellEnd"/>
            <w:r w:rsidR="00450981">
              <w:rPr>
                <w:rFonts w:ascii="Century Gothic" w:hAnsi="Century Gothic" w:cs="Century Gothic"/>
              </w:rPr>
              <w:t xml:space="preserve"> versions)</w:t>
            </w:r>
            <w:bookmarkStart w:id="0" w:name="_GoBack"/>
            <w:bookmarkEnd w:id="0"/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(Links to History)</w:t>
            </w:r>
          </w:p>
        </w:tc>
        <w:tc>
          <w:tcPr>
            <w:tcW w:w="2576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Stories from Other Cultures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proofErr w:type="spellStart"/>
            <w:r w:rsidRPr="00125E90">
              <w:rPr>
                <w:rFonts w:ascii="Century Gothic" w:hAnsi="Century Gothic" w:cs="Century Gothic"/>
              </w:rPr>
              <w:t>Zarina’s</w:t>
            </w:r>
            <w:proofErr w:type="spellEnd"/>
            <w:r w:rsidRPr="00125E90">
              <w:rPr>
                <w:rFonts w:ascii="Century Gothic" w:hAnsi="Century Gothic" w:cs="Century Gothic"/>
              </w:rPr>
              <w:t xml:space="preserve"> Orchard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 Information Texts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 xml:space="preserve">(Links to Geography ~ </w:t>
            </w:r>
            <w:proofErr w:type="spellStart"/>
            <w:r w:rsidRPr="00125E90">
              <w:rPr>
                <w:rFonts w:ascii="Century Gothic" w:hAnsi="Century Gothic" w:cs="Century Gothic"/>
              </w:rPr>
              <w:t>Chembakoli</w:t>
            </w:r>
            <w:proofErr w:type="spellEnd"/>
            <w:r w:rsidRPr="00125E90">
              <w:rPr>
                <w:rFonts w:ascii="Century Gothic" w:hAnsi="Century Gothic" w:cs="Century Gothic"/>
              </w:rPr>
              <w:t>/India)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Play-scripts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History ~ Romans)</w:t>
            </w:r>
          </w:p>
        </w:tc>
        <w:tc>
          <w:tcPr>
            <w:tcW w:w="2576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Persuasive Texts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History ~ Romans and trip</w:t>
            </w:r>
            <w:r>
              <w:rPr>
                <w:rFonts w:ascii="Century Gothic" w:hAnsi="Century Gothic" w:cs="Century Gothic"/>
              </w:rPr>
              <w:t>s</w:t>
            </w:r>
            <w:r w:rsidRPr="00125E90">
              <w:rPr>
                <w:rFonts w:ascii="Century Gothic" w:hAnsi="Century Gothic" w:cs="Century Gothic"/>
              </w:rPr>
              <w:t xml:space="preserve"> to </w:t>
            </w:r>
            <w:proofErr w:type="spellStart"/>
            <w:r w:rsidRPr="00125E90">
              <w:rPr>
                <w:rFonts w:ascii="Century Gothic" w:hAnsi="Century Gothic" w:cs="Century Gothic"/>
              </w:rPr>
              <w:t>Verulanium</w:t>
            </w:r>
            <w:proofErr w:type="spellEnd"/>
            <w:r>
              <w:rPr>
                <w:rFonts w:ascii="Century Gothic" w:hAnsi="Century Gothic" w:cs="Century Gothic"/>
              </w:rPr>
              <w:t xml:space="preserve"> and the Museum of London</w:t>
            </w:r>
            <w:r w:rsidRPr="00125E90">
              <w:rPr>
                <w:rFonts w:ascii="Century Gothic" w:hAnsi="Century Gothic" w:cs="Century Gothic"/>
              </w:rPr>
              <w:t>)</w:t>
            </w:r>
          </w:p>
        </w:tc>
      </w:tr>
      <w:tr w:rsidR="003F37EA" w:rsidRPr="00125E90" w:rsidTr="00FB65CC">
        <w:tc>
          <w:tcPr>
            <w:tcW w:w="2575" w:type="dxa"/>
            <w:shd w:val="clear" w:color="auto" w:fill="D99594"/>
          </w:tcPr>
          <w:p w:rsidR="003F37EA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Non- Fiction: Recounts, Newspapers and Magazines 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History)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Poetry: Creating Images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Settings ~ Winter Weather</w:t>
            </w:r>
          </w:p>
        </w:tc>
        <w:tc>
          <w:tcPr>
            <w:tcW w:w="2576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Poetry: Exploring Poetic Form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proofErr w:type="spellStart"/>
            <w:r w:rsidRPr="00125E90">
              <w:rPr>
                <w:rFonts w:ascii="Century Gothic" w:hAnsi="Century Gothic" w:cs="Century Gothic"/>
              </w:rPr>
              <w:t>Cinquain</w:t>
            </w:r>
            <w:proofErr w:type="spellEnd"/>
            <w:r w:rsidRPr="00125E90">
              <w:rPr>
                <w:rFonts w:ascii="Century Gothic" w:hAnsi="Century Gothic" w:cs="Century Gothic"/>
              </w:rPr>
              <w:t xml:space="preserve">, Limericks, </w:t>
            </w:r>
            <w:r>
              <w:rPr>
                <w:rFonts w:ascii="Century Gothic" w:hAnsi="Century Gothic" w:cs="Century Gothic"/>
              </w:rPr>
              <w:t>Tanka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Narrative: Stories which raise issues/dilemmas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 xml:space="preserve">CLPE Unit ~ </w:t>
            </w:r>
            <w:proofErr w:type="spellStart"/>
            <w:r w:rsidRPr="00125E90">
              <w:rPr>
                <w:rFonts w:ascii="Century Gothic" w:hAnsi="Century Gothic" w:cs="Century Gothic"/>
              </w:rPr>
              <w:t>Varjak</w:t>
            </w:r>
            <w:proofErr w:type="spellEnd"/>
            <w:r w:rsidRPr="00125E90">
              <w:rPr>
                <w:rFonts w:ascii="Century Gothic" w:hAnsi="Century Gothic" w:cs="Century Gothic"/>
              </w:rPr>
              <w:t xml:space="preserve"> Paw</w:t>
            </w:r>
          </w:p>
        </w:tc>
        <w:tc>
          <w:tcPr>
            <w:tcW w:w="2575" w:type="dxa"/>
            <w:shd w:val="clear" w:color="auto" w:fill="D99594"/>
          </w:tcPr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Non-Fiction: Explanation Texts</w:t>
            </w:r>
          </w:p>
          <w:p w:rsidR="003F37EA" w:rsidRPr="00125E90" w:rsidRDefault="003F37EA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</w:rPr>
              <w:t>(Links to History ~ Romans with Volcanoes/Tsunamis)</w:t>
            </w:r>
          </w:p>
        </w:tc>
        <w:tc>
          <w:tcPr>
            <w:tcW w:w="2576" w:type="dxa"/>
            <w:shd w:val="clear" w:color="auto" w:fill="D99594"/>
          </w:tcPr>
          <w:p w:rsidR="003F37EA" w:rsidRPr="003326B6" w:rsidRDefault="003F37EA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Invitations</w:t>
            </w:r>
          </w:p>
        </w:tc>
      </w:tr>
    </w:tbl>
    <w:p w:rsidR="003F37EA" w:rsidRDefault="003F37EA" w:rsidP="003F37EA">
      <w:pPr>
        <w:rPr>
          <w:rFonts w:ascii="Century Gothic" w:hAnsi="Century Gothic" w:cs="Century Gothic"/>
        </w:rPr>
      </w:pPr>
    </w:p>
    <w:p w:rsidR="003F37EA" w:rsidRDefault="003F37EA" w:rsidP="003F37EA">
      <w:proofErr w:type="gramStart"/>
      <w:r>
        <w:rPr>
          <w:rFonts w:ascii="Century Gothic" w:hAnsi="Century Gothic" w:cs="Century Gothic"/>
          <w:b/>
          <w:bCs/>
          <w:sz w:val="32"/>
          <w:szCs w:val="32"/>
        </w:rPr>
        <w:t xml:space="preserve">*  </w:t>
      </w:r>
      <w:r>
        <w:rPr>
          <w:rFonts w:ascii="Century Gothic" w:hAnsi="Century Gothic" w:cs="Century Gothic"/>
          <w:b/>
          <w:bCs/>
          <w:sz w:val="28"/>
          <w:szCs w:val="28"/>
        </w:rPr>
        <w:t>For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Guided Reading throughout year, have available sets of Charles Dickens texts to compare</w:t>
      </w:r>
    </w:p>
    <w:sectPr w:rsidR="003F37EA" w:rsidSect="003F37E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A"/>
    <w:rsid w:val="003F37EA"/>
    <w:rsid w:val="00450981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2</cp:revision>
  <dcterms:created xsi:type="dcterms:W3CDTF">2014-07-03T16:32:00Z</dcterms:created>
  <dcterms:modified xsi:type="dcterms:W3CDTF">2014-07-07T13:55:00Z</dcterms:modified>
</cp:coreProperties>
</file>